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D8" w:rsidRDefault="00CF3E93" w:rsidP="00CF3E93">
      <w:pPr>
        <w:jc w:val="center"/>
        <w:rPr>
          <w:rFonts w:ascii="Sylfaen" w:hAnsi="Sylfaen"/>
          <w:i/>
          <w:iCs/>
          <w:sz w:val="24"/>
          <w:szCs w:val="24"/>
        </w:rPr>
      </w:pPr>
      <w:r w:rsidRPr="00CF3E93">
        <w:rPr>
          <w:rFonts w:ascii="Sylfaen" w:hAnsi="Sylfaen"/>
          <w:i/>
          <w:iCs/>
          <w:sz w:val="24"/>
          <w:szCs w:val="24"/>
        </w:rPr>
        <w:t>Presbyterians Read Lenten Study:  Entering the Passion of Jesus</w:t>
      </w:r>
    </w:p>
    <w:p w:rsidR="00CF3E93" w:rsidRDefault="00CF3E93" w:rsidP="00CF3E93">
      <w:pPr>
        <w:jc w:val="center"/>
        <w:rPr>
          <w:rFonts w:ascii="Sylfaen" w:hAnsi="Sylfaen"/>
          <w:i/>
          <w:iCs/>
          <w:sz w:val="24"/>
          <w:szCs w:val="24"/>
        </w:rPr>
      </w:pPr>
      <w:r w:rsidRPr="00CF3E93">
        <w:rPr>
          <w:rFonts w:ascii="Sylfaen" w:hAnsi="Sylfaen"/>
          <w:i/>
          <w:iCs/>
          <w:sz w:val="24"/>
          <w:szCs w:val="24"/>
        </w:rPr>
        <w:t>A Beginner's Guide to Holy Week</w:t>
      </w:r>
    </w:p>
    <w:p w:rsidR="00285A40" w:rsidRPr="00CF3E93" w:rsidRDefault="00285A40" w:rsidP="00CF3E93">
      <w:pPr>
        <w:jc w:val="center"/>
        <w:rPr>
          <w:rFonts w:ascii="Sylfaen" w:hAnsi="Sylfaen"/>
          <w:i/>
          <w:iCs/>
          <w:sz w:val="24"/>
          <w:szCs w:val="24"/>
        </w:rPr>
      </w:pPr>
    </w:p>
    <w:p w:rsidR="00CF3E93" w:rsidRDefault="00CF3E93" w:rsidP="00CF3E93">
      <w:pPr>
        <w:jc w:val="center"/>
        <w:rPr>
          <w:rFonts w:ascii="Sylfaen" w:hAnsi="Sylfaen"/>
          <w:sz w:val="24"/>
          <w:szCs w:val="24"/>
        </w:rPr>
      </w:pPr>
      <w:r w:rsidRPr="00CF3E93">
        <w:rPr>
          <w:rFonts w:ascii="Sylfaen" w:hAnsi="Sylfaen"/>
          <w:noProof/>
          <w:sz w:val="24"/>
          <w:szCs w:val="24"/>
          <w:lang w:eastAsia="en-CA"/>
        </w:rPr>
        <w:drawing>
          <wp:inline distT="0" distB="0" distL="0" distR="0">
            <wp:extent cx="1562473" cy="2406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306" cy="2450605"/>
                    </a:xfrm>
                    <a:prstGeom prst="rect">
                      <a:avLst/>
                    </a:prstGeom>
                    <a:noFill/>
                    <a:ln>
                      <a:noFill/>
                    </a:ln>
                  </pic:spPr>
                </pic:pic>
              </a:graphicData>
            </a:graphic>
          </wp:inline>
        </w:drawing>
      </w:r>
    </w:p>
    <w:p w:rsidR="00285A40" w:rsidRDefault="00285A40" w:rsidP="00CF3E93">
      <w:pPr>
        <w:jc w:val="center"/>
        <w:rPr>
          <w:rFonts w:ascii="Sylfaen" w:hAnsi="Sylfaen"/>
          <w:sz w:val="24"/>
          <w:szCs w:val="24"/>
        </w:rPr>
      </w:pPr>
    </w:p>
    <w:p w:rsidR="00CF3E93" w:rsidRPr="00CF3E93" w:rsidRDefault="00CF3E93" w:rsidP="00CF3E93">
      <w:pPr>
        <w:jc w:val="both"/>
        <w:rPr>
          <w:rFonts w:ascii="Sylfaen" w:hAnsi="Sylfaen"/>
          <w:sz w:val="24"/>
          <w:szCs w:val="24"/>
        </w:rPr>
      </w:pPr>
      <w:r w:rsidRPr="00CF3E93">
        <w:rPr>
          <w:rFonts w:ascii="Sylfaen" w:hAnsi="Sylfaen"/>
          <w:sz w:val="24"/>
          <w:szCs w:val="24"/>
        </w:rPr>
        <w:t xml:space="preserve">In Lent 2021, Presbyterians across the country are again invited to join a denomination-wide book study. Author, professor, and Jewishscholar, Amy-Jill Levine (author of the Advent study book - </w:t>
      </w:r>
      <w:r w:rsidRPr="00CF3E93">
        <w:rPr>
          <w:rFonts w:ascii="Sylfaen" w:hAnsi="Sylfaen"/>
          <w:i/>
          <w:iCs/>
          <w:sz w:val="24"/>
          <w:szCs w:val="24"/>
        </w:rPr>
        <w:t>Light of the World: A Beginner’s Guide to Advent</w:t>
      </w:r>
      <w:r w:rsidRPr="00CF3E93">
        <w:rPr>
          <w:rFonts w:ascii="Sylfaen" w:hAnsi="Sylfaen"/>
          <w:sz w:val="24"/>
          <w:szCs w:val="24"/>
        </w:rPr>
        <w:t xml:space="preserve">), dives deep into the biblical texts surrounding the Passion story in </w:t>
      </w:r>
      <w:r w:rsidRPr="009C6B1B">
        <w:rPr>
          <w:rFonts w:ascii="Sylfaen" w:hAnsi="Sylfaen"/>
          <w:i/>
          <w:iCs/>
          <w:sz w:val="24"/>
          <w:szCs w:val="24"/>
        </w:rPr>
        <w:t>Entering the Passion of Jesus</w:t>
      </w:r>
      <w:r w:rsidRPr="00CF3E93">
        <w:rPr>
          <w:rFonts w:ascii="Sylfaen" w:hAnsi="Sylfaen"/>
          <w:sz w:val="24"/>
          <w:szCs w:val="24"/>
        </w:rPr>
        <w:t>. Levine looks into characters such as Judas, Pilate, Caiaphas, the disciples, and the women around Jesus to understand their relationships and roles in the Passion story. Entering the Passion of Jesus provides a rich and challenging learning experience for small groups and individual readers alike.</w:t>
      </w:r>
    </w:p>
    <w:p w:rsidR="009C6B1B" w:rsidRDefault="00CF3E93" w:rsidP="00CF3E93">
      <w:pPr>
        <w:jc w:val="both"/>
        <w:rPr>
          <w:rFonts w:ascii="Sylfaen" w:hAnsi="Sylfaen"/>
          <w:sz w:val="24"/>
          <w:szCs w:val="24"/>
        </w:rPr>
      </w:pPr>
      <w:r>
        <w:rPr>
          <w:rFonts w:ascii="Sylfaen" w:hAnsi="Sylfaen"/>
          <w:sz w:val="24"/>
          <w:szCs w:val="24"/>
        </w:rPr>
        <w:t xml:space="preserve">First Presbyterian Church, Brockville, </w:t>
      </w:r>
      <w:r w:rsidRPr="00CF3E93">
        <w:rPr>
          <w:rFonts w:ascii="Sylfaen" w:hAnsi="Sylfaen"/>
          <w:sz w:val="24"/>
          <w:szCs w:val="24"/>
        </w:rPr>
        <w:t xml:space="preserve">invites you to be a part of this study during Lent. </w:t>
      </w:r>
      <w:r>
        <w:rPr>
          <w:rFonts w:ascii="Sylfaen" w:hAnsi="Sylfaen"/>
          <w:sz w:val="24"/>
          <w:szCs w:val="24"/>
        </w:rPr>
        <w:t>The study</w:t>
      </w:r>
      <w:r w:rsidRPr="00CF3E93">
        <w:rPr>
          <w:rFonts w:ascii="Sylfaen" w:hAnsi="Sylfaen"/>
          <w:sz w:val="24"/>
          <w:szCs w:val="24"/>
        </w:rPr>
        <w:t xml:space="preserve"> will </w:t>
      </w:r>
      <w:r>
        <w:rPr>
          <w:rFonts w:ascii="Sylfaen" w:hAnsi="Sylfaen"/>
          <w:sz w:val="24"/>
          <w:szCs w:val="24"/>
        </w:rPr>
        <w:t xml:space="preserve">be </w:t>
      </w:r>
      <w:r w:rsidRPr="00CF3E93">
        <w:rPr>
          <w:rFonts w:ascii="Sylfaen" w:hAnsi="Sylfaen"/>
          <w:sz w:val="24"/>
          <w:szCs w:val="24"/>
        </w:rPr>
        <w:t>offer</w:t>
      </w:r>
      <w:r>
        <w:rPr>
          <w:rFonts w:ascii="Sylfaen" w:hAnsi="Sylfaen"/>
          <w:sz w:val="24"/>
          <w:szCs w:val="24"/>
        </w:rPr>
        <w:t>ed</w:t>
      </w:r>
      <w:r w:rsidRPr="00CF3E93">
        <w:rPr>
          <w:rFonts w:ascii="Sylfaen" w:hAnsi="Sylfaen"/>
          <w:sz w:val="24"/>
          <w:szCs w:val="24"/>
        </w:rPr>
        <w:t xml:space="preserve"> by Zoom</w:t>
      </w:r>
      <w:r w:rsidR="00F342C4">
        <w:rPr>
          <w:rFonts w:ascii="Sylfaen" w:hAnsi="Sylfaen"/>
          <w:sz w:val="24"/>
          <w:szCs w:val="24"/>
        </w:rPr>
        <w:t xml:space="preserve"> to welcome participants safely.  Reverend Marianne Emig Carr will facilitate the study and discussion</w:t>
      </w:r>
      <w:r w:rsidR="00053A10">
        <w:rPr>
          <w:rFonts w:ascii="Sylfaen" w:hAnsi="Sylfaen"/>
          <w:sz w:val="24"/>
          <w:szCs w:val="24"/>
        </w:rPr>
        <w:t xml:space="preserve">.  </w:t>
      </w:r>
      <w:r w:rsidR="00053A10" w:rsidRPr="00A661D1">
        <w:rPr>
          <w:rFonts w:ascii="Sylfaen" w:hAnsi="Sylfaen"/>
          <w:b/>
          <w:bCs/>
          <w:sz w:val="24"/>
          <w:szCs w:val="24"/>
        </w:rPr>
        <w:t xml:space="preserve">This will be a six-week study, starting </w:t>
      </w:r>
      <w:r w:rsidR="00A661D1">
        <w:rPr>
          <w:rFonts w:ascii="Sylfaen" w:hAnsi="Sylfaen"/>
          <w:b/>
          <w:bCs/>
          <w:sz w:val="24"/>
          <w:szCs w:val="24"/>
        </w:rPr>
        <w:t xml:space="preserve">at 11 am on </w:t>
      </w:r>
      <w:r w:rsidR="00203A4A">
        <w:rPr>
          <w:rFonts w:ascii="Sylfaen" w:hAnsi="Sylfaen"/>
          <w:b/>
          <w:bCs/>
          <w:sz w:val="24"/>
          <w:szCs w:val="24"/>
        </w:rPr>
        <w:t>Wednesday</w:t>
      </w:r>
      <w:r w:rsidR="00A661D1" w:rsidRPr="00A661D1">
        <w:rPr>
          <w:rFonts w:ascii="Sylfaen" w:hAnsi="Sylfaen"/>
          <w:b/>
          <w:bCs/>
          <w:sz w:val="24"/>
          <w:szCs w:val="24"/>
        </w:rPr>
        <w:t>, February 1</w:t>
      </w:r>
      <w:r w:rsidR="00203A4A">
        <w:rPr>
          <w:rFonts w:ascii="Sylfaen" w:hAnsi="Sylfaen"/>
          <w:b/>
          <w:bCs/>
          <w:sz w:val="24"/>
          <w:szCs w:val="24"/>
        </w:rPr>
        <w:t>7</w:t>
      </w:r>
      <w:r w:rsidR="00A661D1" w:rsidRPr="00A661D1">
        <w:rPr>
          <w:rFonts w:ascii="Sylfaen" w:hAnsi="Sylfaen"/>
          <w:b/>
          <w:bCs/>
          <w:sz w:val="24"/>
          <w:szCs w:val="24"/>
          <w:vertAlign w:val="superscript"/>
        </w:rPr>
        <w:t>th</w:t>
      </w:r>
      <w:r w:rsidR="00A661D1" w:rsidRPr="00A661D1">
        <w:rPr>
          <w:rFonts w:ascii="Sylfaen" w:hAnsi="Sylfaen"/>
          <w:b/>
          <w:bCs/>
          <w:sz w:val="24"/>
          <w:szCs w:val="24"/>
        </w:rPr>
        <w:t xml:space="preserve"> and running </w:t>
      </w:r>
      <w:r w:rsidR="003B32D8">
        <w:rPr>
          <w:rFonts w:ascii="Sylfaen" w:hAnsi="Sylfaen"/>
          <w:b/>
          <w:bCs/>
          <w:sz w:val="24"/>
          <w:szCs w:val="24"/>
        </w:rPr>
        <w:t>un</w:t>
      </w:r>
      <w:r w:rsidR="00A661D1" w:rsidRPr="00A661D1">
        <w:rPr>
          <w:rFonts w:ascii="Sylfaen" w:hAnsi="Sylfaen"/>
          <w:b/>
          <w:bCs/>
          <w:sz w:val="24"/>
          <w:szCs w:val="24"/>
        </w:rPr>
        <w:t xml:space="preserve">til </w:t>
      </w:r>
      <w:r w:rsidR="00203A4A">
        <w:rPr>
          <w:rFonts w:ascii="Sylfaen" w:hAnsi="Sylfaen"/>
          <w:b/>
          <w:bCs/>
          <w:sz w:val="24"/>
          <w:szCs w:val="24"/>
        </w:rPr>
        <w:t>Wednesday</w:t>
      </w:r>
      <w:r w:rsidR="00A661D1" w:rsidRPr="00A661D1">
        <w:rPr>
          <w:rFonts w:ascii="Sylfaen" w:hAnsi="Sylfaen"/>
          <w:b/>
          <w:bCs/>
          <w:sz w:val="24"/>
          <w:szCs w:val="24"/>
        </w:rPr>
        <w:t>, March 2</w:t>
      </w:r>
      <w:r w:rsidR="00203A4A">
        <w:rPr>
          <w:rFonts w:ascii="Sylfaen" w:hAnsi="Sylfaen"/>
          <w:b/>
          <w:bCs/>
          <w:sz w:val="24"/>
          <w:szCs w:val="24"/>
        </w:rPr>
        <w:t>4</w:t>
      </w:r>
      <w:r w:rsidR="00A661D1" w:rsidRPr="00A661D1">
        <w:rPr>
          <w:rFonts w:ascii="Sylfaen" w:hAnsi="Sylfaen"/>
          <w:b/>
          <w:bCs/>
          <w:sz w:val="24"/>
          <w:szCs w:val="24"/>
          <w:vertAlign w:val="superscript"/>
        </w:rPr>
        <w:t>th</w:t>
      </w:r>
      <w:r w:rsidR="00A661D1">
        <w:rPr>
          <w:rFonts w:ascii="Sylfaen" w:hAnsi="Sylfaen"/>
          <w:sz w:val="24"/>
          <w:szCs w:val="24"/>
        </w:rPr>
        <w:t>.  There are also options to do your own personal study, or to join the Presbyterians Read Facebook Group (</w:t>
      </w:r>
      <w:hyperlink r:id="rId5" w:history="1">
        <w:r w:rsidR="00A661D1">
          <w:rPr>
            <w:rStyle w:val="Hyperlink"/>
          </w:rPr>
          <w:t>Presbyterians Read | Facebook</w:t>
        </w:r>
      </w:hyperlink>
      <w:r w:rsidR="00A661D1">
        <w:rPr>
          <w:rFonts w:ascii="Sylfaen" w:hAnsi="Sylfaen"/>
          <w:sz w:val="24"/>
          <w:szCs w:val="24"/>
        </w:rPr>
        <w:t xml:space="preserve">) if you are not able to join us on Zoom!  You can order the book through </w:t>
      </w:r>
      <w:proofErr w:type="spellStart"/>
      <w:r w:rsidR="00A661D1">
        <w:rPr>
          <w:rFonts w:ascii="Sylfaen" w:hAnsi="Sylfaen"/>
          <w:sz w:val="24"/>
          <w:szCs w:val="24"/>
        </w:rPr>
        <w:t>Parasource</w:t>
      </w:r>
      <w:proofErr w:type="spellEnd"/>
      <w:r w:rsidR="00A661D1">
        <w:rPr>
          <w:rFonts w:ascii="Sylfaen" w:hAnsi="Sylfaen"/>
          <w:sz w:val="24"/>
          <w:szCs w:val="24"/>
        </w:rPr>
        <w:t xml:space="preserve"> Canada (</w:t>
      </w:r>
      <w:hyperlink r:id="rId6" w:history="1">
        <w:r w:rsidR="009C6B1B" w:rsidRPr="00486AF3">
          <w:rPr>
            <w:rStyle w:val="Hyperlink"/>
            <w:rFonts w:ascii="Sylfaen" w:hAnsi="Sylfaen"/>
            <w:sz w:val="24"/>
            <w:szCs w:val="24"/>
          </w:rPr>
          <w:t>www.parasource.com)</w:t>
        </w:r>
      </w:hyperlink>
      <w:r w:rsidR="009C6B1B">
        <w:rPr>
          <w:rFonts w:ascii="Sylfaen" w:hAnsi="Sylfaen"/>
          <w:sz w:val="24"/>
          <w:szCs w:val="24"/>
        </w:rPr>
        <w:t>or through Amazon, Indigo or your favourite local bookseller.</w:t>
      </w:r>
    </w:p>
    <w:p w:rsidR="009C6B1B" w:rsidRPr="00A661D1" w:rsidRDefault="009C6B1B" w:rsidP="00CF3E93">
      <w:pPr>
        <w:jc w:val="both"/>
        <w:rPr>
          <w:rFonts w:ascii="Sylfaen" w:hAnsi="Sylfaen"/>
          <w:sz w:val="24"/>
          <w:szCs w:val="24"/>
        </w:rPr>
      </w:pPr>
      <w:r>
        <w:rPr>
          <w:rFonts w:ascii="Sylfaen" w:hAnsi="Sylfaen"/>
          <w:sz w:val="24"/>
          <w:szCs w:val="24"/>
        </w:rPr>
        <w:t>Please contact Reverend Marianne (</w:t>
      </w:r>
      <w:hyperlink r:id="rId7" w:history="1">
        <w:r w:rsidRPr="00486AF3">
          <w:rPr>
            <w:rStyle w:val="Hyperlink"/>
            <w:rFonts w:ascii="Sylfaen" w:hAnsi="Sylfaen"/>
            <w:sz w:val="24"/>
            <w:szCs w:val="24"/>
          </w:rPr>
          <w:t>rev.marianne@myhighspeed.ca</w:t>
        </w:r>
      </w:hyperlink>
      <w:r>
        <w:rPr>
          <w:rFonts w:ascii="Sylfaen" w:hAnsi="Sylfaen"/>
          <w:sz w:val="24"/>
          <w:szCs w:val="24"/>
        </w:rPr>
        <w:t xml:space="preserve">) so that she can send you the study guide materials and the Zoom link for the sessions.  </w:t>
      </w:r>
    </w:p>
    <w:sectPr w:rsidR="009C6B1B" w:rsidRPr="00A661D1" w:rsidSect="000A44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E93"/>
    <w:rsid w:val="00053A10"/>
    <w:rsid w:val="000A44DD"/>
    <w:rsid w:val="00203A4A"/>
    <w:rsid w:val="002412F8"/>
    <w:rsid w:val="00285A40"/>
    <w:rsid w:val="003B32D8"/>
    <w:rsid w:val="00467DE3"/>
    <w:rsid w:val="008D6CD5"/>
    <w:rsid w:val="009C6B1B"/>
    <w:rsid w:val="00A661D1"/>
    <w:rsid w:val="00CF3E93"/>
    <w:rsid w:val="00E87581"/>
    <w:rsid w:val="00F342C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D1"/>
    <w:rPr>
      <w:color w:val="0000FF"/>
      <w:u w:val="single"/>
    </w:rPr>
  </w:style>
  <w:style w:type="character" w:customStyle="1" w:styleId="UnresolvedMention">
    <w:name w:val="Unresolved Mention"/>
    <w:basedOn w:val="DefaultParagraphFont"/>
    <w:uiPriority w:val="99"/>
    <w:semiHidden/>
    <w:unhideWhenUsed/>
    <w:rsid w:val="00A661D1"/>
    <w:rPr>
      <w:color w:val="605E5C"/>
      <w:shd w:val="clear" w:color="auto" w:fill="E1DFDD"/>
    </w:rPr>
  </w:style>
  <w:style w:type="paragraph" w:styleId="BalloonText">
    <w:name w:val="Balloon Text"/>
    <w:basedOn w:val="Normal"/>
    <w:link w:val="BalloonTextChar"/>
    <w:uiPriority w:val="99"/>
    <w:semiHidden/>
    <w:unhideWhenUsed/>
    <w:rsid w:val="0024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v.marianne@myhighspe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source.com)" TargetMode="External"/><Relationship Id="rId5" Type="http://schemas.openxmlformats.org/officeDocument/2006/relationships/hyperlink" Target="https://www.facebook.com/groups/239722632719507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Emig Carr</dc:creator>
  <cp:lastModifiedBy>Heather</cp:lastModifiedBy>
  <cp:revision>2</cp:revision>
  <dcterms:created xsi:type="dcterms:W3CDTF">2021-01-22T16:32:00Z</dcterms:created>
  <dcterms:modified xsi:type="dcterms:W3CDTF">2021-01-22T16:32:00Z</dcterms:modified>
</cp:coreProperties>
</file>